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49" w:rsidRPr="00B342B0" w:rsidRDefault="00B4500B" w:rsidP="00B342B0">
      <w:pPr>
        <w:pStyle w:val="Ttulo2"/>
        <w:rPr>
          <w:sz w:val="36"/>
          <w:szCs w:val="36"/>
        </w:rPr>
      </w:pPr>
      <w:r w:rsidRPr="00B342B0">
        <w:rPr>
          <w:sz w:val="36"/>
          <w:szCs w:val="36"/>
        </w:rPr>
        <w:t>La mecanización de la Tipografía</w:t>
      </w:r>
    </w:p>
    <w:p w:rsidR="00B4500B" w:rsidRPr="00B342B0" w:rsidRDefault="00B4500B" w:rsidP="00B342B0">
      <w:pPr>
        <w:jc w:val="both"/>
        <w:rPr>
          <w:rFonts w:cstheme="minorHAnsi"/>
        </w:rPr>
      </w:pPr>
    </w:p>
    <w:p w:rsidR="00B4500B" w:rsidRPr="00B342B0" w:rsidRDefault="00B4500B" w:rsidP="00B342B0">
      <w:pPr>
        <w:jc w:val="both"/>
        <w:rPr>
          <w:rFonts w:cstheme="minorHAnsi"/>
        </w:rPr>
      </w:pPr>
      <w:r w:rsidRPr="00B342B0">
        <w:rPr>
          <w:rFonts w:cstheme="minorHAnsi"/>
        </w:rPr>
        <w:t>En el siglo XIX, componer las tipografías a mano era un proceso lento y costoso; limitaba incluso a los diarios más grandes y los libros tenían precios elevados.</w:t>
      </w:r>
    </w:p>
    <w:p w:rsidR="00B4500B" w:rsidRPr="00B342B0" w:rsidRDefault="00B4500B" w:rsidP="00B342B0">
      <w:pPr>
        <w:jc w:val="both"/>
        <w:rPr>
          <w:rFonts w:cstheme="minorHAnsi"/>
        </w:rPr>
      </w:pPr>
    </w:p>
    <w:tbl>
      <w:tblPr>
        <w:tblStyle w:val="Tablaconcuadrcula"/>
        <w:tblW w:w="0" w:type="auto"/>
        <w:tblLayout w:type="fixed"/>
        <w:tblLook w:val="04A0"/>
      </w:tblPr>
      <w:tblGrid>
        <w:gridCol w:w="817"/>
        <w:gridCol w:w="1843"/>
        <w:gridCol w:w="1417"/>
        <w:gridCol w:w="4977"/>
      </w:tblGrid>
      <w:tr w:rsidR="00B342B0" w:rsidRPr="00B342B0" w:rsidTr="00A820B6">
        <w:tc>
          <w:tcPr>
            <w:tcW w:w="8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  <w:b/>
              </w:rPr>
            </w:pPr>
            <w:r w:rsidRPr="00B342B0">
              <w:rPr>
                <w:rFonts w:cstheme="minorHAnsi"/>
                <w:b/>
              </w:rPr>
              <w:t>Año</w:t>
            </w:r>
          </w:p>
        </w:tc>
        <w:tc>
          <w:tcPr>
            <w:tcW w:w="1843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  <w:b/>
              </w:rPr>
            </w:pPr>
            <w:r w:rsidRPr="00B342B0">
              <w:rPr>
                <w:rFonts w:cstheme="minorHAnsi"/>
                <w:b/>
              </w:rPr>
              <w:t>Hecho</w:t>
            </w:r>
          </w:p>
        </w:tc>
        <w:tc>
          <w:tcPr>
            <w:tcW w:w="14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  <w:b/>
              </w:rPr>
            </w:pPr>
            <w:r w:rsidRPr="00B342B0">
              <w:rPr>
                <w:rFonts w:cstheme="minorHAnsi"/>
                <w:b/>
              </w:rPr>
              <w:t>Descripción</w:t>
            </w:r>
          </w:p>
        </w:tc>
        <w:tc>
          <w:tcPr>
            <w:tcW w:w="497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</w:p>
        </w:tc>
      </w:tr>
      <w:tr w:rsidR="00B342B0" w:rsidRPr="00B342B0" w:rsidTr="00A820B6">
        <w:tc>
          <w:tcPr>
            <w:tcW w:w="8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>1825</w:t>
            </w:r>
          </w:p>
        </w:tc>
        <w:tc>
          <w:tcPr>
            <w:tcW w:w="1843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proofErr w:type="spellStart"/>
            <w:r w:rsidRPr="00B342B0">
              <w:rPr>
                <w:rFonts w:cstheme="minorHAnsi"/>
              </w:rPr>
              <w:t>Mergenthales</w:t>
            </w:r>
            <w:proofErr w:type="spellEnd"/>
          </w:p>
        </w:tc>
        <w:tc>
          <w:tcPr>
            <w:tcW w:w="14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>Máquina Capaz de automatizar la caja tipográfica tradicional</w:t>
            </w:r>
          </w:p>
        </w:tc>
        <w:tc>
          <w:tcPr>
            <w:tcW w:w="497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  <w:noProof/>
                <w:lang w:eastAsia="es-CO"/>
              </w:rPr>
              <w:drawing>
                <wp:inline distT="0" distB="0" distL="0" distR="0">
                  <wp:extent cx="1638300" cy="1657350"/>
                  <wp:effectExtent l="19050" t="0" r="0" b="0"/>
                  <wp:docPr id="1" name="0 Imagen" descr="ottomarmergentha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ttomarmergenthaler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435" cy="1660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2B0" w:rsidRPr="00B342B0" w:rsidTr="00A820B6">
        <w:tc>
          <w:tcPr>
            <w:tcW w:w="8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>1887</w:t>
            </w:r>
          </w:p>
        </w:tc>
        <w:tc>
          <w:tcPr>
            <w:tcW w:w="1843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proofErr w:type="spellStart"/>
            <w:r w:rsidRPr="00B342B0">
              <w:rPr>
                <w:rFonts w:cstheme="minorHAnsi"/>
              </w:rPr>
              <w:t>Tolbert</w:t>
            </w:r>
            <w:proofErr w:type="spellEnd"/>
            <w:r w:rsidRPr="00B342B0">
              <w:rPr>
                <w:rFonts w:cstheme="minorHAnsi"/>
              </w:rPr>
              <w:t xml:space="preserve"> </w:t>
            </w:r>
            <w:proofErr w:type="spellStart"/>
            <w:r w:rsidRPr="00B342B0">
              <w:rPr>
                <w:rFonts w:cstheme="minorHAnsi"/>
              </w:rPr>
              <w:t>Lanston</w:t>
            </w:r>
            <w:proofErr w:type="spellEnd"/>
          </w:p>
        </w:tc>
        <w:tc>
          <w:tcPr>
            <w:tcW w:w="14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 xml:space="preserve">Inventó el </w:t>
            </w:r>
            <w:proofErr w:type="spellStart"/>
            <w:r w:rsidRPr="00B342B0">
              <w:rPr>
                <w:rFonts w:cstheme="minorHAnsi"/>
              </w:rPr>
              <w:t>monotipo</w:t>
            </w:r>
            <w:proofErr w:type="spellEnd"/>
            <w:r w:rsidRPr="00B342B0">
              <w:rPr>
                <w:rFonts w:cstheme="minorHAnsi"/>
              </w:rPr>
              <w:t>. Que fabricaba caracteres individuales con metal caliente</w:t>
            </w:r>
          </w:p>
        </w:tc>
        <w:tc>
          <w:tcPr>
            <w:tcW w:w="497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  <w:noProof/>
                <w:lang w:eastAsia="es-CO"/>
              </w:rPr>
              <w:drawing>
                <wp:inline distT="0" distB="0" distL="0" distR="0">
                  <wp:extent cx="1266825" cy="1905000"/>
                  <wp:effectExtent l="19050" t="0" r="9525" b="0"/>
                  <wp:docPr id="2" name="1 Imagen" descr="lanst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ston.gif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2B0" w:rsidRPr="00B342B0" w:rsidTr="00A820B6">
        <w:tc>
          <w:tcPr>
            <w:tcW w:w="8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>1892</w:t>
            </w:r>
          </w:p>
        </w:tc>
        <w:tc>
          <w:tcPr>
            <w:tcW w:w="1843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>Consorcios</w:t>
            </w:r>
          </w:p>
        </w:tc>
        <w:tc>
          <w:tcPr>
            <w:tcW w:w="14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 xml:space="preserve">Se fusionaron 14 fundiciones para construir la American </w:t>
            </w:r>
            <w:proofErr w:type="spellStart"/>
            <w:r w:rsidRPr="00B342B0">
              <w:rPr>
                <w:rFonts w:cstheme="minorHAnsi"/>
              </w:rPr>
              <w:t>Type</w:t>
            </w:r>
            <w:proofErr w:type="spellEnd"/>
            <w:r w:rsidRPr="00B342B0">
              <w:rPr>
                <w:rFonts w:cstheme="minorHAnsi"/>
              </w:rPr>
              <w:t xml:space="preserve"> </w:t>
            </w:r>
            <w:proofErr w:type="spellStart"/>
            <w:r w:rsidRPr="00B342B0">
              <w:rPr>
                <w:rFonts w:cstheme="minorHAnsi"/>
              </w:rPr>
              <w:t>Founders</w:t>
            </w:r>
            <w:proofErr w:type="spellEnd"/>
            <w:r w:rsidRPr="00B342B0">
              <w:rPr>
                <w:rFonts w:cstheme="minorHAnsi"/>
              </w:rPr>
              <w:t xml:space="preserve"> </w:t>
            </w:r>
            <w:proofErr w:type="spellStart"/>
            <w:r w:rsidRPr="00B342B0">
              <w:rPr>
                <w:rFonts w:cstheme="minorHAnsi"/>
              </w:rPr>
              <w:t>Company</w:t>
            </w:r>
            <w:proofErr w:type="spellEnd"/>
          </w:p>
        </w:tc>
        <w:tc>
          <w:tcPr>
            <w:tcW w:w="497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  <w:noProof/>
                <w:lang w:eastAsia="es-CO"/>
              </w:rPr>
              <w:drawing>
                <wp:inline distT="0" distB="0" distL="0" distR="0">
                  <wp:extent cx="2038350" cy="2766060"/>
                  <wp:effectExtent l="19050" t="0" r="0" b="0"/>
                  <wp:docPr id="3" name="2 Imagen" descr="amtyp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mtype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1" cy="2775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2B0" w:rsidRPr="00B342B0" w:rsidTr="00A820B6">
        <w:tc>
          <w:tcPr>
            <w:tcW w:w="8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lastRenderedPageBreak/>
              <w:t>1960</w:t>
            </w:r>
          </w:p>
        </w:tc>
        <w:tc>
          <w:tcPr>
            <w:tcW w:w="1843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>fotocomposición</w:t>
            </w:r>
          </w:p>
        </w:tc>
        <w:tc>
          <w:tcPr>
            <w:tcW w:w="141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</w:rPr>
              <w:t>Se produjo una difusión de palabras e imágenes y empezó la era de las comunicaciones</w:t>
            </w:r>
          </w:p>
        </w:tc>
        <w:tc>
          <w:tcPr>
            <w:tcW w:w="4977" w:type="dxa"/>
          </w:tcPr>
          <w:p w:rsidR="00B342B0" w:rsidRPr="00B342B0" w:rsidRDefault="00B342B0" w:rsidP="00B342B0">
            <w:pPr>
              <w:jc w:val="both"/>
              <w:rPr>
                <w:rFonts w:cstheme="minorHAnsi"/>
              </w:rPr>
            </w:pPr>
            <w:r w:rsidRPr="00B342B0">
              <w:rPr>
                <w:rFonts w:cstheme="minorHAnsi"/>
                <w:noProof/>
                <w:lang w:eastAsia="es-CO"/>
              </w:rPr>
              <w:drawing>
                <wp:inline distT="0" distB="0" distL="0" distR="0">
                  <wp:extent cx="3181350" cy="2663190"/>
                  <wp:effectExtent l="19050" t="0" r="0" b="0"/>
                  <wp:docPr id="4" name="3 Imagen" descr="fotocomposic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composicio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898" cy="2666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00B" w:rsidRPr="00B342B0" w:rsidRDefault="00B4500B" w:rsidP="00B342B0">
      <w:pPr>
        <w:jc w:val="both"/>
        <w:rPr>
          <w:rFonts w:cstheme="minorHAnsi"/>
        </w:rPr>
      </w:pPr>
    </w:p>
    <w:sectPr w:rsidR="00B4500B" w:rsidRPr="00B342B0" w:rsidSect="00821F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hyphenationZone w:val="425"/>
  <w:characterSpacingControl w:val="doNotCompress"/>
  <w:compat/>
  <w:rsids>
    <w:rsidRoot w:val="00B4500B"/>
    <w:rsid w:val="00821F49"/>
    <w:rsid w:val="00A820B6"/>
    <w:rsid w:val="00B342B0"/>
    <w:rsid w:val="00B4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F49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450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4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45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B450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42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ICYE</dc:creator>
  <cp:lastModifiedBy>ICYE</cp:lastModifiedBy>
  <cp:revision>1</cp:revision>
  <dcterms:created xsi:type="dcterms:W3CDTF">2011-10-17T21:37:00Z</dcterms:created>
  <dcterms:modified xsi:type="dcterms:W3CDTF">2011-10-17T21:58:00Z</dcterms:modified>
</cp:coreProperties>
</file>